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C9" w:rsidRPr="00981CC9" w:rsidRDefault="00981CC9" w:rsidP="00981CC9">
      <w:pPr>
        <w:spacing w:after="98"/>
        <w:jc w:val="center"/>
        <w:rPr>
          <w:rFonts w:ascii="Calibri" w:eastAsia="Calibri" w:hAnsi="Calibri" w:cs="Calibri"/>
          <w:b/>
          <w:color w:val="000000"/>
          <w:sz w:val="28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8"/>
          <w:lang w:eastAsia="cs-CZ"/>
        </w:rPr>
        <w:t>III. ročník soutěže v disciplínách TFA dobrovolných hasičů ve Frymburku</w:t>
      </w:r>
    </w:p>
    <w:p w:rsidR="00981CC9" w:rsidRPr="00981CC9" w:rsidRDefault="00981CC9" w:rsidP="00981CC9">
      <w:pPr>
        <w:spacing w:after="17" w:line="267" w:lineRule="auto"/>
        <w:ind w:left="35" w:right="2" w:hanging="10"/>
        <w:jc w:val="center"/>
        <w:rPr>
          <w:rFonts w:ascii="Calibri" w:eastAsia="Calibri" w:hAnsi="Calibri" w:cs="Calibri"/>
          <w:b/>
          <w:color w:val="000000"/>
          <w:sz w:val="28"/>
          <w:szCs w:val="28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8"/>
          <w:szCs w:val="28"/>
          <w:lang w:eastAsia="cs-CZ"/>
        </w:rPr>
        <w:t xml:space="preserve">a </w:t>
      </w:r>
    </w:p>
    <w:p w:rsidR="00981CC9" w:rsidRPr="00981CC9" w:rsidRDefault="00981CC9" w:rsidP="00981CC9">
      <w:pPr>
        <w:spacing w:after="17" w:line="267" w:lineRule="auto"/>
        <w:ind w:left="35" w:right="25" w:hanging="10"/>
        <w:jc w:val="center"/>
        <w:rPr>
          <w:rFonts w:ascii="Calibri" w:eastAsia="Calibri" w:hAnsi="Calibri" w:cs="Calibri"/>
          <w:b/>
          <w:color w:val="000000"/>
          <w:sz w:val="28"/>
          <w:szCs w:val="28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8"/>
          <w:szCs w:val="28"/>
          <w:lang w:eastAsia="cs-CZ"/>
        </w:rPr>
        <w:t xml:space="preserve">II. ročník soutěže O pohár starosty Krajského sdružení SH ČMS Jihočeského kraje v disciplínách TFA </w:t>
      </w:r>
    </w:p>
    <w:p w:rsidR="00981CC9" w:rsidRPr="00981CC9" w:rsidRDefault="00981CC9" w:rsidP="00981CC9">
      <w:pPr>
        <w:spacing w:after="12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Georgia" w:eastAsia="Georgia" w:hAnsi="Georgia" w:cs="Georgia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0" w:line="238" w:lineRule="auto"/>
        <w:ind w:left="1140" w:right="974"/>
        <w:jc w:val="center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Georgia" w:eastAsia="Georgia" w:hAnsi="Georgia" w:cs="Georgia"/>
          <w:b/>
          <w:color w:val="000000"/>
          <w:sz w:val="28"/>
          <w:lang w:eastAsia="cs-CZ"/>
        </w:rPr>
        <w:t>pod záštitou starosty městyse Frymburk Oto Řezáče</w:t>
      </w:r>
    </w:p>
    <w:p w:rsidR="00981CC9" w:rsidRPr="00981CC9" w:rsidRDefault="00981CC9" w:rsidP="00981CC9">
      <w:pPr>
        <w:spacing w:after="269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69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87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1. Všeobecná ustanovení </w:t>
      </w:r>
    </w:p>
    <w:p w:rsidR="00981CC9" w:rsidRPr="00981CC9" w:rsidRDefault="00981CC9" w:rsidP="00981CC9">
      <w:pPr>
        <w:tabs>
          <w:tab w:val="center" w:pos="1416"/>
          <w:tab w:val="center" w:pos="2124"/>
          <w:tab w:val="center" w:pos="3768"/>
        </w:tabs>
        <w:spacing w:after="10" w:line="268" w:lineRule="auto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Pořadatel: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SDH Frymburk, KSH JČK </w:t>
      </w:r>
    </w:p>
    <w:p w:rsidR="00981CC9" w:rsidRPr="00981CC9" w:rsidRDefault="00981CC9" w:rsidP="00981CC9">
      <w:pPr>
        <w:tabs>
          <w:tab w:val="center" w:pos="5842"/>
        </w:tabs>
        <w:spacing w:after="10" w:line="268" w:lineRule="auto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Datum a místo konání:        </w:t>
      </w:r>
      <w:proofErr w:type="gramStart"/>
      <w:r w:rsidRPr="00981CC9">
        <w:rPr>
          <w:rFonts w:ascii="Calibri" w:eastAsia="Calibri" w:hAnsi="Calibri" w:cs="Calibri"/>
          <w:color w:val="000000"/>
          <w:sz w:val="24"/>
          <w:lang w:eastAsia="cs-CZ"/>
        </w:rPr>
        <w:t>13.8.2022</w:t>
      </w:r>
      <w:proofErr w:type="gramEnd"/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– Hřiště pod základní školou </w:t>
      </w:r>
    </w:p>
    <w:p w:rsidR="00981CC9" w:rsidRPr="00981CC9" w:rsidRDefault="00981CC9" w:rsidP="00981CC9">
      <w:pPr>
        <w:tabs>
          <w:tab w:val="center" w:pos="1416"/>
          <w:tab w:val="center" w:pos="2124"/>
          <w:tab w:val="center" w:pos="3223"/>
        </w:tabs>
        <w:spacing w:after="10" w:line="268" w:lineRule="auto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Startovné: 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                     200,- Kč </w:t>
      </w:r>
    </w:p>
    <w:p w:rsidR="00981CC9" w:rsidRPr="00981CC9" w:rsidRDefault="00981CC9" w:rsidP="00981CC9">
      <w:pPr>
        <w:keepNext/>
        <w:keepLines/>
        <w:tabs>
          <w:tab w:val="center" w:pos="1416"/>
          <w:tab w:val="center" w:pos="2124"/>
          <w:tab w:val="center" w:pos="5177"/>
        </w:tabs>
        <w:spacing w:after="21"/>
        <w:ind w:left="-15"/>
        <w:outlineLvl w:val="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Kategorie: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                            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Kategorie muži do 35 let </w:t>
      </w:r>
    </w:p>
    <w:p w:rsidR="00981CC9" w:rsidRPr="00981CC9" w:rsidRDefault="00981CC9" w:rsidP="00981CC9">
      <w:pPr>
        <w:spacing w:after="10" w:line="268" w:lineRule="auto"/>
        <w:ind w:left="10" w:hanging="1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                           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>Kategorie muži nad 35 let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                           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>Kategorie ženy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tbl>
      <w:tblPr>
        <w:tblStyle w:val="TableGrid"/>
        <w:tblW w:w="8552" w:type="dxa"/>
        <w:tblInd w:w="0" w:type="dxa"/>
        <w:tblLook w:val="04A0" w:firstRow="1" w:lastRow="0" w:firstColumn="1" w:lastColumn="0" w:noHBand="0" w:noVBand="1"/>
      </w:tblPr>
      <w:tblGrid>
        <w:gridCol w:w="2124"/>
        <w:gridCol w:w="698"/>
        <w:gridCol w:w="718"/>
        <w:gridCol w:w="5012"/>
      </w:tblGrid>
      <w:tr w:rsidR="00981CC9" w:rsidRPr="00981CC9" w:rsidTr="008F25C0">
        <w:trPr>
          <w:trHeight w:val="92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81CC9" w:rsidRPr="00981CC9" w:rsidRDefault="00981CC9" w:rsidP="00981CC9">
            <w:pPr>
              <w:spacing w:after="219"/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81CC9" w:rsidRPr="00981CC9" w:rsidTr="008F25C0">
        <w:trPr>
          <w:trHeight w:val="53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Velitel soutěže: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C9" w:rsidRPr="00981CC9" w:rsidRDefault="00981CC9" w:rsidP="00981CC9">
            <w:pPr>
              <w:ind w:left="10"/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C9" w:rsidRPr="00981CC9" w:rsidRDefault="00981CC9" w:rsidP="00981CC9">
            <w:pPr>
              <w:tabs>
                <w:tab w:val="center" w:pos="1448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             Karel Malák </w:t>
            </w:r>
          </w:p>
        </w:tc>
      </w:tr>
      <w:tr w:rsidR="00981CC9" w:rsidRPr="00981CC9" w:rsidTr="008F25C0">
        <w:trPr>
          <w:trHeight w:val="39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Hlavní rozhodčí: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CC9" w:rsidRPr="00981CC9" w:rsidRDefault="00981CC9" w:rsidP="00981CC9">
            <w:pPr>
              <w:ind w:left="10"/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CC9" w:rsidRPr="00981CC9" w:rsidRDefault="00981CC9" w:rsidP="00981CC9">
            <w:pPr>
              <w:tabs>
                <w:tab w:val="center" w:pos="3540"/>
                <w:tab w:val="center" w:pos="4249"/>
                <w:tab w:val="center" w:pos="4957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             Petr Dvořák </w:t>
            </w: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ab/>
              <w:t xml:space="preserve"> </w:t>
            </w: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ab/>
              <w:t xml:space="preserve"> </w:t>
            </w: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ab/>
            </w:r>
            <w:r w:rsidRPr="00981CC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981CC9" w:rsidRPr="00981CC9" w:rsidRDefault="00981CC9" w:rsidP="00981CC9">
      <w:pPr>
        <w:spacing w:after="221"/>
        <w:ind w:left="-5" w:right="118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Vedoucí technické skupiny:                             Štefan Malák </w:t>
      </w:r>
    </w:p>
    <w:p w:rsidR="00981CC9" w:rsidRPr="00981CC9" w:rsidRDefault="00981CC9" w:rsidP="00981CC9">
      <w:pPr>
        <w:spacing w:after="237"/>
        <w:ind w:left="-5" w:right="118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>Technická skupina:                                            SDH Frymburk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</w:tabs>
        <w:spacing w:after="237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Zdravotní služba 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</w:p>
    <w:p w:rsidR="00981CC9" w:rsidRPr="00981CC9" w:rsidRDefault="00981CC9" w:rsidP="00981CC9">
      <w:pPr>
        <w:tabs>
          <w:tab w:val="center" w:pos="2832"/>
          <w:tab w:val="center" w:pos="3541"/>
          <w:tab w:val="center" w:pos="4861"/>
          <w:tab w:val="center" w:pos="6373"/>
          <w:tab w:val="center" w:pos="7081"/>
          <w:tab w:val="center" w:pos="7790"/>
        </w:tabs>
        <w:spacing w:after="232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Elektronická časomíra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           HZS JčK PS </w:t>
      </w:r>
      <w:proofErr w:type="spellStart"/>
      <w:proofErr w:type="gramStart"/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>Č.Krumlov</w:t>
      </w:r>
      <w:proofErr w:type="spellEnd"/>
      <w:proofErr w:type="gramEnd"/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</w:p>
    <w:p w:rsidR="00981CC9" w:rsidRPr="00981CC9" w:rsidRDefault="00981CC9" w:rsidP="00981CC9">
      <w:pPr>
        <w:spacing w:after="210"/>
        <w:ind w:left="-5" w:right="118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Sčítací komise: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>Martin Procházka, Václav Liebl st.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2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2. Časový harmonogram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9.00 – 10.00 presence soutěžících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10.15  hodin slavnostní nástup účastníků soutěže    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10.30  hodin seznámení soutěžících s tratí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10.50  hodin zahájení soutěže – první pokus </w:t>
      </w:r>
    </w:p>
    <w:p w:rsidR="00981CC9" w:rsidRPr="00981CC9" w:rsidRDefault="00981CC9" w:rsidP="00981CC9">
      <w:pPr>
        <w:spacing w:after="0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keepNext/>
        <w:keepLines/>
        <w:spacing w:after="139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3. Podání přihlášek a odvolání účasti </w:t>
      </w:r>
    </w:p>
    <w:p w:rsidR="00981CC9" w:rsidRPr="00981CC9" w:rsidRDefault="00981CC9" w:rsidP="00981CC9">
      <w:pPr>
        <w:tabs>
          <w:tab w:val="center" w:pos="4252"/>
        </w:tabs>
        <w:spacing w:after="10" w:line="268" w:lineRule="auto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Přihlášky: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                  do 5. 8. 2022 na e-mail: </w:t>
      </w:r>
      <w:r w:rsidRPr="00981CC9">
        <w:rPr>
          <w:rFonts w:ascii="Calibri" w:eastAsia="Calibri" w:hAnsi="Calibri" w:cs="Calibri"/>
          <w:color w:val="0000FF"/>
          <w:sz w:val="24"/>
          <w:u w:val="single" w:color="0000FF"/>
          <w:lang w:eastAsia="cs-CZ"/>
        </w:rPr>
        <w:t>malak10@seznam.cz</w:t>
      </w:r>
      <w:r w:rsidRPr="00981CC9">
        <w:rPr>
          <w:rFonts w:ascii="Calibri" w:eastAsia="Calibri" w:hAnsi="Calibri" w:cs="Calibri"/>
          <w:color w:val="0000FF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                          Do přihlášky nutno uvést jméno, datum narození, sbor, kategorii   </w:t>
      </w:r>
    </w:p>
    <w:p w:rsidR="00981CC9" w:rsidRPr="00981CC9" w:rsidRDefault="00981CC9" w:rsidP="00981CC9">
      <w:pPr>
        <w:tabs>
          <w:tab w:val="center" w:pos="3585"/>
        </w:tabs>
        <w:spacing w:after="10" w:line="268" w:lineRule="auto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lastRenderedPageBreak/>
        <w:t xml:space="preserve">Startovné: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                    hradí se při prezentaci závodníka </w:t>
      </w:r>
    </w:p>
    <w:p w:rsidR="00981CC9" w:rsidRPr="00981CC9" w:rsidRDefault="00981CC9" w:rsidP="00981CC9">
      <w:pPr>
        <w:spacing w:after="10" w:line="268" w:lineRule="auto"/>
        <w:ind w:left="-5" w:right="2750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Odstoupení ze soutěže:     do 12. 8. 2022 na e-mail: </w:t>
      </w:r>
      <w:r w:rsidRPr="00981CC9">
        <w:rPr>
          <w:rFonts w:ascii="Calibri" w:eastAsia="Calibri" w:hAnsi="Calibri" w:cs="Calibri"/>
          <w:color w:val="0000FF"/>
          <w:sz w:val="24"/>
          <w:u w:val="single" w:color="0000FF"/>
          <w:lang w:eastAsia="cs-CZ"/>
        </w:rPr>
        <w:t>malak10@seznam.cz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                             nebo na tel.: 721 112 632</w:t>
      </w:r>
    </w:p>
    <w:p w:rsidR="00981CC9" w:rsidRPr="00981CC9" w:rsidRDefault="00981CC9" w:rsidP="00981CC9">
      <w:pPr>
        <w:spacing w:after="10" w:line="268" w:lineRule="auto"/>
        <w:ind w:left="-5" w:right="2020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Startovní pořadí bude určeno pořadatelem (pravděpodobně losovat při presenci)   Trať je postavena pro jednoho závodníka.  1 až 4 úsek soutěže bude probíhat plynule.  Na splnění pokusu je stanoven časový limit 12 minut. </w:t>
      </w:r>
    </w:p>
    <w:p w:rsidR="00981CC9" w:rsidRPr="00981CC9" w:rsidRDefault="00981CC9" w:rsidP="00981CC9">
      <w:pPr>
        <w:spacing w:after="22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123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4. Technická ustanovení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Soutěž bude provedena dle Směrnic hasičských sportovních soutěží pro muže a ženy schválené VV SH ČMS dne 16. 6. 2011 s účinností od 1. 1. 2012 I. a II. část. (soubor předpisů SH ČMS-1/17-2011) a Dodatku č. 1 schváleného VV SH ČMS dne 13. 6. 2013 a dle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„Pravidel TFA“, upravené těmito propozicemi soutěže.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Výsledky soutěže </w:t>
      </w:r>
      <w:r w:rsidR="003C4E6A">
        <w:rPr>
          <w:rFonts w:ascii="Calibri" w:eastAsia="Calibri" w:hAnsi="Calibri" w:cs="Calibri"/>
          <w:color w:val="000000"/>
          <w:sz w:val="24"/>
          <w:lang w:eastAsia="cs-CZ"/>
        </w:rPr>
        <w:t>TFA Frymburk 2022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se budou započítávat do soutěže O pohár starosty 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>Krajského sdružení SH ČMS Jihočeského kraje, dle podmínek této soutěž</w:t>
      </w:r>
      <w:r w:rsidR="003C4E6A">
        <w:rPr>
          <w:rFonts w:ascii="Calibri" w:eastAsia="Calibri" w:hAnsi="Calibri" w:cs="Calibri"/>
          <w:color w:val="000000"/>
          <w:sz w:val="24"/>
          <w:lang w:eastAsia="cs-CZ"/>
        </w:rPr>
        <w:t>e vyhlášené KSH JČK pro rok 2022</w:t>
      </w:r>
      <w:bookmarkStart w:id="0" w:name="_GoBack"/>
      <w:bookmarkEnd w:id="0"/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.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5. Vybavení soutěžícího Kategorie muži do 35 let /nad 35 let </w:t>
      </w:r>
    </w:p>
    <w:p w:rsidR="00981CC9" w:rsidRPr="00981CC9" w:rsidRDefault="00981CC9" w:rsidP="00981CC9">
      <w:pPr>
        <w:numPr>
          <w:ilvl w:val="0"/>
          <w:numId w:val="1"/>
        </w:numPr>
        <w:spacing w:after="10" w:line="268" w:lineRule="auto"/>
        <w:ind w:right="452" w:hanging="13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triko s krátkým nebo dlouhým rukávem, zásahový oblek včetně odnímatelných vrstev, zásahová přilba pro hasiče, zásahové nebo pracovní rukavice, zásahová obuv; </w:t>
      </w:r>
    </w:p>
    <w:p w:rsidR="00981CC9" w:rsidRPr="00981CC9" w:rsidRDefault="00981CC9" w:rsidP="00981CC9">
      <w:pPr>
        <w:numPr>
          <w:ilvl w:val="0"/>
          <w:numId w:val="1"/>
        </w:numPr>
        <w:spacing w:after="10" w:line="268" w:lineRule="auto"/>
        <w:ind w:right="452" w:hanging="13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izolační vzduchový dýchací přístroj bez plicní automatiky (dodá pořadatel) </w:t>
      </w:r>
    </w:p>
    <w:p w:rsidR="00981CC9" w:rsidRPr="00981CC9" w:rsidRDefault="00981CC9" w:rsidP="00981CC9">
      <w:pPr>
        <w:spacing w:after="20"/>
        <w:ind w:left="130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Kategorie ženy </w:t>
      </w:r>
    </w:p>
    <w:p w:rsidR="00981CC9" w:rsidRPr="00981CC9" w:rsidRDefault="00981CC9" w:rsidP="00981CC9">
      <w:pPr>
        <w:numPr>
          <w:ilvl w:val="0"/>
          <w:numId w:val="2"/>
        </w:numPr>
        <w:spacing w:after="10" w:line="268" w:lineRule="auto"/>
        <w:ind w:right="583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triko s dlouhým rukávem, dlouhé kalhoty, sportovní nebo zásahová helma, zásahové nebo pracovní    rukavice, sportovní obuv; </w:t>
      </w:r>
    </w:p>
    <w:p w:rsidR="00981CC9" w:rsidRPr="00981CC9" w:rsidRDefault="00981CC9" w:rsidP="00981CC9">
      <w:pPr>
        <w:numPr>
          <w:ilvl w:val="0"/>
          <w:numId w:val="2"/>
        </w:numPr>
        <w:spacing w:after="10" w:line="268" w:lineRule="auto"/>
        <w:ind w:right="583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izolační vzduchový dýchací přístroj bez plicní automatiky (dodá pořadatel)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2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2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6. Popis trati Kategorie muži do 35/ nad 35 </w:t>
      </w:r>
    </w:p>
    <w:p w:rsidR="00981CC9" w:rsidRPr="00981CC9" w:rsidRDefault="00981CC9" w:rsidP="00981CC9">
      <w:pPr>
        <w:spacing w:after="0" w:line="268" w:lineRule="auto"/>
        <w:ind w:left="10" w:hanging="10"/>
        <w:rPr>
          <w:rFonts w:ascii="Calibri" w:eastAsia="Calibri" w:hAnsi="Calibri" w:cstheme="minorHAnsi"/>
          <w:color w:val="000000"/>
          <w:sz w:val="24"/>
          <w:szCs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Po startu závodník uchopí 2 nezavodněná hadicová vedení vč. proudnic a roztáhne je na vzdálenost 40 m, kde odloží proudnice na vyznačenou metu. Poté smotá 2 hadice B na jednoduchý způsob a hadice uloží do připraveného boxu. Následuje 80 úderů do </w:t>
      </w:r>
      <w:proofErr w:type="spellStart"/>
      <w:r w:rsidRPr="00981CC9">
        <w:rPr>
          <w:rFonts w:ascii="Calibri" w:eastAsia="Calibri" w:hAnsi="Calibri" w:cs="Calibri"/>
          <w:color w:val="000000"/>
          <w:sz w:val="24"/>
          <w:lang w:eastAsia="cs-CZ"/>
        </w:rPr>
        <w:t>hammerboxu</w:t>
      </w:r>
      <w:proofErr w:type="spellEnd"/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(střídavě 40 úderů dolů a 40 úderů </w:t>
      </w:r>
      <w:proofErr w:type="spellStart"/>
      <w:r w:rsidRPr="00981CC9">
        <w:rPr>
          <w:rFonts w:ascii="Calibri" w:eastAsia="Calibri" w:hAnsi="Calibri" w:cs="Calibri"/>
          <w:color w:val="000000"/>
          <w:sz w:val="24"/>
          <w:lang w:eastAsia="cs-CZ"/>
        </w:rPr>
        <w:t>nahorů</w:t>
      </w:r>
      <w:proofErr w:type="spellEnd"/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). </w:t>
      </w:r>
      <w:r w:rsidRPr="00981CC9">
        <w:rPr>
          <w:rFonts w:ascii="Calibri" w:eastAsia="Calibri" w:hAnsi="Calibri" w:cstheme="minorHAnsi"/>
          <w:color w:val="000000"/>
          <w:sz w:val="24"/>
          <w:szCs w:val="24"/>
          <w:lang w:eastAsia="cs-CZ"/>
        </w:rPr>
        <w:t xml:space="preserve">Dále uchopí 2 ks 20 kg závaží a přenese je na otočnou značku ve vzdálenosti 10 m, vrátí se se závažím zpět.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Poté překoná 2 m  bariéru. Za bariérou soutěžící uchopí figurínu </w:t>
      </w:r>
      <w:proofErr w:type="spellStart"/>
      <w:r w:rsidRPr="00981CC9">
        <w:rPr>
          <w:rFonts w:ascii="Calibri" w:eastAsia="Calibri" w:hAnsi="Calibri" w:cs="Calibri"/>
          <w:color w:val="000000"/>
          <w:sz w:val="24"/>
          <w:lang w:eastAsia="cs-CZ"/>
        </w:rPr>
        <w:t>Raitekovým</w:t>
      </w:r>
      <w:proofErr w:type="spellEnd"/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úchopem a odtáhne jí na vzdálenost 20 m, kde se otočí kolem kužele a překoná stejnou vzdálenost zpět, figurínu odloží. </w:t>
      </w:r>
      <w:r w:rsidRPr="00981CC9">
        <w:rPr>
          <w:rFonts w:ascii="Calibri" w:eastAsia="Calibri" w:hAnsi="Calibri" w:cstheme="minorHAnsi"/>
          <w:color w:val="000000"/>
          <w:sz w:val="24"/>
          <w:szCs w:val="24"/>
          <w:lang w:eastAsia="cs-CZ"/>
        </w:rPr>
        <w:t xml:space="preserve">Následuje výběh k hasičské věži. </w:t>
      </w:r>
    </w:p>
    <w:p w:rsidR="00981CC9" w:rsidRPr="00981CC9" w:rsidRDefault="00981CC9" w:rsidP="00981CC9">
      <w:p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Kategorie ženy </w:t>
      </w:r>
    </w:p>
    <w:p w:rsidR="00981CC9" w:rsidRPr="00981CC9" w:rsidRDefault="00981CC9" w:rsidP="00981CC9">
      <w:pPr>
        <w:spacing w:after="0" w:line="268" w:lineRule="auto"/>
        <w:ind w:left="10" w:hanging="10"/>
        <w:rPr>
          <w:rFonts w:ascii="Calibri" w:eastAsia="Calibri" w:hAnsi="Calibri" w:cstheme="minorHAnsi"/>
          <w:color w:val="000000"/>
          <w:sz w:val="24"/>
          <w:szCs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Po startu závodnice uchopí 2 nezavodněná hadicová vedení vč. proudnic a roztáhne je na vzdálenost 40 m, kde odloží proudnice na vyznačenou metu. Poté smotá 2 hadice B na jednoduchý způsob a hadice uloží do připraveného boxu. Následuje 40 úderů do </w:t>
      </w:r>
      <w:proofErr w:type="spellStart"/>
      <w:r w:rsidRPr="00981CC9">
        <w:rPr>
          <w:rFonts w:ascii="Calibri" w:eastAsia="Calibri" w:hAnsi="Calibri" w:cs="Calibri"/>
          <w:color w:val="000000"/>
          <w:sz w:val="24"/>
          <w:lang w:eastAsia="cs-CZ"/>
        </w:rPr>
        <w:t>hammerboxu</w:t>
      </w:r>
      <w:proofErr w:type="spellEnd"/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(střídavě 20 úderů dolu a 20 úderů nahoru). Po odložení palice závodnice přenese závaží 1x 10 kg na vzdálenost 10 m. Poté překoná 0,8 m překážku. Za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lastRenderedPageBreak/>
        <w:t xml:space="preserve">překážkou soutěžící uchopí 2 kusy zátěže a odnese jí na vzdálenost 20 m, kde se otočí kolem kužele a překoná stejnou vzdálenost zpět. </w:t>
      </w:r>
      <w:r w:rsidRPr="00981CC9">
        <w:rPr>
          <w:rFonts w:ascii="Calibri" w:eastAsia="Calibri" w:hAnsi="Calibri" w:cstheme="minorHAnsi"/>
          <w:color w:val="000000"/>
          <w:sz w:val="24"/>
          <w:szCs w:val="24"/>
          <w:lang w:eastAsia="cs-CZ"/>
        </w:rPr>
        <w:t xml:space="preserve">Následuje výběh k hasičské věži.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7. Start </w:t>
      </w:r>
    </w:p>
    <w:p w:rsidR="00981CC9" w:rsidRPr="00981CC9" w:rsidRDefault="00981CC9" w:rsidP="00981CC9">
      <w:pPr>
        <w:spacing w:after="10" w:line="268" w:lineRule="auto"/>
        <w:ind w:left="-5" w:right="34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Soutěžící se dostaví na start minimálně 5 min. před startem, kde mu pořadatel zkontroluje výstroj –  viz. Bod 5. vybavení soutěžícího. Takto připraven ke startu musí být soutěžící minimálně 30 sekund před startem. </w:t>
      </w:r>
    </w:p>
    <w:p w:rsidR="00981CC9" w:rsidRPr="00981CC9" w:rsidRDefault="00981CC9" w:rsidP="00981CC9">
      <w:pPr>
        <w:spacing w:after="10" w:line="268" w:lineRule="auto"/>
        <w:ind w:left="-5" w:right="327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Po celou dobu pokusu nesmí soutěžící žádnou část výstroje sundat ani rozepínat nebo jinak upravovat, s výjimkou nevolnosti nebo zdravotní indispozice.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1"/>
        <w:ind w:left="-5" w:right="118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8. Nesplnění nebo nedodržení dílčího prvku je řešeno diskvalifikací, např.: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-nedostavení se na předstartovní kontrolu 5 minut před zahájením pokusu;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-neuposlechnutí pokynů rozhodčího;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nedotažení hadic na metu;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neuložení smotaných hadic do boxu;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nedodržení počtu úderů kladivem;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nepřekonání bariéry nebo použití nedovolené pomůcky;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transport figuríny jiným způsobem než úchopem obouruč zezadu (vlečení figuríny za nohy,     hlavu, nedotažení celé figuríny přes metu, apod.), nešetrné upuštění figuríny (je-li figurína     upuštěna a její hlava je v té chvíli výše, než jsou kolena soutěžícího);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rozepnutí nebo odložení jakékoliv součásti výstroje;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nedodržení trasy;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zásah další osoby, apod.;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-nesportovní chování.; </w:t>
      </w:r>
    </w:p>
    <w:p w:rsidR="00981CC9" w:rsidRPr="00981CC9" w:rsidRDefault="00981CC9" w:rsidP="00981CC9">
      <w:pPr>
        <w:spacing w:after="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1"/>
        <w:ind w:left="-5" w:right="118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Penalizací: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-zjevné odhození proudnic 30 sec.;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-nepřekonání bariéry na třetí pokus 2 min.; </w:t>
      </w:r>
    </w:p>
    <w:p w:rsidR="00981CC9" w:rsidRPr="00981CC9" w:rsidRDefault="00981CC9" w:rsidP="00981CC9">
      <w:pPr>
        <w:spacing w:after="22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8. Doprovod na trati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Závodníka může na trati po celou dobu závodu doprovázet pouze jedna osoba, která nebude nijak zasahovat do výkonu závodníka.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10. Různé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Měření času bude elektronicky i ručně stopkami. 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Při technické závadě na materiálu má závodník právo na náhradní pokus po doběhnutí posledního závodníka.  </w:t>
      </w:r>
    </w:p>
    <w:p w:rsidR="00981CC9" w:rsidRPr="00981CC9" w:rsidRDefault="00981CC9" w:rsidP="00981CC9">
      <w:pPr>
        <w:spacing w:after="10" w:line="268" w:lineRule="auto"/>
        <w:ind w:left="-5" w:right="29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Kauce při podání protestu je stanovena na 500 Kč. Tato kauce bude v případě uznání protestu vrácena, v opačném případě propadá pořadateli. 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Pořadatel si vyhrazuje právo změn.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2367B8" w:rsidRDefault="002367B8"/>
    <w:sectPr w:rsidR="002367B8">
      <w:footerReference w:type="even" r:id="rId7"/>
      <w:footerReference w:type="default" r:id="rId8"/>
      <w:footerReference w:type="first" r:id="rId9"/>
      <w:pgSz w:w="11906" w:h="16838"/>
      <w:pgMar w:top="768" w:right="743" w:bottom="1292" w:left="720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12" w:rsidRDefault="00832512">
      <w:pPr>
        <w:spacing w:after="0" w:line="240" w:lineRule="auto"/>
      </w:pPr>
      <w:r>
        <w:separator/>
      </w:r>
    </w:p>
  </w:endnote>
  <w:endnote w:type="continuationSeparator" w:id="0">
    <w:p w:rsidR="00832512" w:rsidRDefault="0083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98" w:rsidRDefault="00981CC9">
    <w:pPr>
      <w:spacing w:after="0"/>
      <w:ind w:right="-27"/>
      <w:jc w:val="right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t>1</w:t>
    </w:r>
    <w:r>
      <w:fldChar w:fldCharType="end"/>
    </w:r>
    <w:r>
      <w:t xml:space="preserve"> </w:t>
    </w:r>
  </w:p>
  <w:p w:rsidR="00E62398" w:rsidRDefault="00981CC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98" w:rsidRDefault="00981CC9">
    <w:pPr>
      <w:spacing w:after="0"/>
      <w:ind w:right="-27"/>
      <w:jc w:val="right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="003C4E6A">
      <w:rPr>
        <w:noProof/>
      </w:rPr>
      <w:t>4</w:t>
    </w:r>
    <w:r>
      <w:fldChar w:fldCharType="end"/>
    </w:r>
    <w:r>
      <w:t xml:space="preserve"> </w:t>
    </w:r>
  </w:p>
  <w:p w:rsidR="00E62398" w:rsidRDefault="00981CC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98" w:rsidRDefault="00981CC9">
    <w:pPr>
      <w:spacing w:after="0"/>
      <w:ind w:right="-27"/>
      <w:jc w:val="right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t>1</w:t>
    </w:r>
    <w:r>
      <w:fldChar w:fldCharType="end"/>
    </w:r>
    <w:r>
      <w:t xml:space="preserve"> </w:t>
    </w:r>
  </w:p>
  <w:p w:rsidR="00E62398" w:rsidRDefault="00981CC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12" w:rsidRDefault="00832512">
      <w:pPr>
        <w:spacing w:after="0" w:line="240" w:lineRule="auto"/>
      </w:pPr>
      <w:r>
        <w:separator/>
      </w:r>
    </w:p>
  </w:footnote>
  <w:footnote w:type="continuationSeparator" w:id="0">
    <w:p w:rsidR="00832512" w:rsidRDefault="00832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3C1C"/>
    <w:multiLevelType w:val="hybridMultilevel"/>
    <w:tmpl w:val="A06E19FC"/>
    <w:lvl w:ilvl="0" w:tplc="5636BAE6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E9E2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C12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4C8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E11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0D81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CE8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AEF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486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F2EB1"/>
    <w:multiLevelType w:val="hybridMultilevel"/>
    <w:tmpl w:val="0FDCC346"/>
    <w:lvl w:ilvl="0" w:tplc="0FFC874A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641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220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AE1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25B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09F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4855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01F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AAD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E024C"/>
    <w:multiLevelType w:val="hybridMultilevel"/>
    <w:tmpl w:val="AF8865C4"/>
    <w:lvl w:ilvl="0" w:tplc="972AB920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E177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215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451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0423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8C6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690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A3D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EC02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C9"/>
    <w:rsid w:val="002367B8"/>
    <w:rsid w:val="003C4E6A"/>
    <w:rsid w:val="00453DBE"/>
    <w:rsid w:val="00832512"/>
    <w:rsid w:val="0098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E4FC"/>
  <w15:chartTrackingRefBased/>
  <w15:docId w15:val="{2A46496F-F204-4556-A5F1-6B2C6A09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81CC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3</cp:revision>
  <dcterms:created xsi:type="dcterms:W3CDTF">2022-07-10T16:29:00Z</dcterms:created>
  <dcterms:modified xsi:type="dcterms:W3CDTF">2022-07-25T18:03:00Z</dcterms:modified>
</cp:coreProperties>
</file>